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6DE9E097" w14:textId="320DABEF" w:rsidR="003C0189" w:rsidRDefault="003C0189" w:rsidP="00E0751D">
      <w:pPr>
        <w:spacing w:after="0" w:line="240" w:lineRule="auto"/>
      </w:pPr>
      <w:r>
        <w:t>R= No aplica, toda vez que en el ejercicio fiscal 2020 el SDIF presenta un balance presupuestario sostenibe0</w:t>
      </w:r>
    </w:p>
    <w:p w14:paraId="3EA0EA56" w14:textId="70A23690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1814864C" w:rsidR="00E0751D" w:rsidRDefault="00E0751D" w:rsidP="00260A2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6D37FDE7" w14:textId="7F161CBD" w:rsidR="00260A27" w:rsidRDefault="00260A27" w:rsidP="00260A27">
      <w:pPr>
        <w:pStyle w:val="Prrafodelista"/>
        <w:spacing w:after="0" w:line="240" w:lineRule="auto"/>
        <w:jc w:val="both"/>
      </w:pPr>
      <w:r>
        <w:t>En este Rubro manifiesta el</w:t>
      </w:r>
      <w:r w:rsidR="00F828B6">
        <w:t xml:space="preserve"> SDIF COMONFORT</w:t>
      </w:r>
      <w:r w:rsidR="006F0E9B">
        <w:t>,</w:t>
      </w:r>
      <w:r w:rsidR="00F828B6">
        <w:t xml:space="preserve"> GTO</w:t>
      </w:r>
      <w:r w:rsidR="004A7A75">
        <w:t>., realizo la 4ta</w:t>
      </w:r>
      <w:r>
        <w:t xml:space="preserve"> modificación presupuestal para reincorporar algunos conceptos de gastos no contemplado</w:t>
      </w:r>
      <w:r w:rsidR="00DD228C">
        <w:t>s</w:t>
      </w:r>
      <w:r>
        <w:t xml:space="preserve"> en presupuesto inicial</w:t>
      </w:r>
      <w:r w:rsidR="00F828B6">
        <w:t>, así como ajustes</w:t>
      </w:r>
      <w:r w:rsidR="00A80730">
        <w:t xml:space="preserve"> (disminuciones)</w:t>
      </w:r>
      <w:r w:rsidR="00F828B6">
        <w:t xml:space="preserve"> en la recaudación</w:t>
      </w:r>
      <w:r w:rsidR="002B0AA5">
        <w:t xml:space="preserve"> por cierre de actividades </w:t>
      </w:r>
      <w:r w:rsidR="00F828B6">
        <w:t>por la situación de la pandemia</w:t>
      </w:r>
      <w:r w:rsidR="00A80730">
        <w:t xml:space="preserve"> mundial ocasionada por el virus </w:t>
      </w:r>
      <w:r w:rsidR="00796AF9">
        <w:t>S</w:t>
      </w:r>
      <w:r w:rsidR="00A80730" w:rsidRPr="00A80730">
        <w:t>A</w:t>
      </w:r>
      <w:r w:rsidR="00796AF9">
        <w:t>RS-CO</w:t>
      </w:r>
      <w:r w:rsidR="00A80730" w:rsidRPr="00A80730">
        <w:t>V-2</w:t>
      </w:r>
      <w:r w:rsidR="006F0E9B">
        <w:t>, así como algunos movimientos entre capítulos para equilibrar los ajustes (disminuciones) que se realizaron durante las últimas dos modificaciones presupuestales.</w:t>
      </w:r>
    </w:p>
    <w:p w14:paraId="06EB21EF" w14:textId="77777777" w:rsidR="00B1150F" w:rsidRDefault="00B1150F" w:rsidP="00260A27">
      <w:pPr>
        <w:pStyle w:val="Prrafodelista"/>
        <w:spacing w:after="0" w:line="240" w:lineRule="auto"/>
        <w:jc w:val="both"/>
      </w:pPr>
    </w:p>
    <w:p w14:paraId="04439BF8" w14:textId="5D32F4ED" w:rsidR="00B1150F" w:rsidRDefault="00E0751D" w:rsidP="00B1150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Etiquetado</w:t>
      </w:r>
      <w:r w:rsidR="0012031E">
        <w:t>.</w:t>
      </w:r>
    </w:p>
    <w:p w14:paraId="183FAE33" w14:textId="6B7491A0" w:rsidR="00B1150F" w:rsidRDefault="002B0AA5" w:rsidP="00B1150F">
      <w:pPr>
        <w:pStyle w:val="Prrafodelista"/>
        <w:spacing w:after="0" w:line="240" w:lineRule="auto"/>
        <w:jc w:val="both"/>
      </w:pPr>
      <w:r>
        <w:t>Se refleja</w:t>
      </w:r>
      <w:r w:rsidR="006F0E9B">
        <w:t xml:space="preserve">n movimientos entre partidas para sin incrementar del </w:t>
      </w:r>
      <w:r>
        <w:t>Recurso Es</w:t>
      </w:r>
      <w:r w:rsidR="004A7A75">
        <w:t>tado Etiquetado corresponde a un recurso etiquetado destinado para el área de procuraduría.</w:t>
      </w:r>
    </w:p>
    <w:tbl>
      <w:tblPr>
        <w:tblW w:w="93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4"/>
        <w:gridCol w:w="1290"/>
        <w:gridCol w:w="1559"/>
        <w:gridCol w:w="1461"/>
      </w:tblGrid>
      <w:tr w:rsidR="009955B0" w:rsidRPr="009955B0" w14:paraId="6EA1D3D9" w14:textId="77777777" w:rsidTr="009955B0">
        <w:trPr>
          <w:trHeight w:val="612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vAlign w:val="center"/>
            <w:hideMark/>
          </w:tcPr>
          <w:p w14:paraId="737FA98F" w14:textId="77777777" w:rsidR="009955B0" w:rsidRPr="009955B0" w:rsidRDefault="009955B0" w:rsidP="00995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vAlign w:val="center"/>
            <w:hideMark/>
          </w:tcPr>
          <w:p w14:paraId="0398B808" w14:textId="77777777" w:rsidR="009955B0" w:rsidRPr="009955B0" w:rsidRDefault="009955B0" w:rsidP="00995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vAlign w:val="center"/>
            <w:hideMark/>
          </w:tcPr>
          <w:p w14:paraId="5D3BD6F3" w14:textId="77777777" w:rsidR="00FC03B9" w:rsidRDefault="009955B0" w:rsidP="00995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AMPLIACIONES/</w:t>
            </w:r>
          </w:p>
          <w:p w14:paraId="14D8BFBC" w14:textId="5BB20410" w:rsidR="009955B0" w:rsidRPr="009955B0" w:rsidRDefault="009955B0" w:rsidP="00995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vAlign w:val="center"/>
            <w:hideMark/>
          </w:tcPr>
          <w:p w14:paraId="5A4044F2" w14:textId="77777777" w:rsidR="009955B0" w:rsidRPr="009955B0" w:rsidRDefault="009955B0" w:rsidP="00995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MODIFICADO</w:t>
            </w:r>
          </w:p>
        </w:tc>
      </w:tr>
      <w:tr w:rsidR="009955B0" w:rsidRPr="009955B0" w14:paraId="23309236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49272A" w14:textId="77777777" w:rsidR="009955B0" w:rsidRPr="009955B0" w:rsidRDefault="009955B0" w:rsidP="009955B0">
            <w:pPr>
              <w:spacing w:after="0" w:line="240" w:lineRule="auto"/>
              <w:ind w:firstLineChars="300" w:firstLine="48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I. Gasto No Etiquetado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704F7E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$ 17,339,604.19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A6A1CA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166,140.87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999687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$ 17,505,745.06 </w:t>
            </w:r>
          </w:p>
        </w:tc>
      </w:tr>
      <w:tr w:rsidR="009955B0" w:rsidRPr="009955B0" w14:paraId="49386DF2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DAF1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A. Servicios Personales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014D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$ 13,904,100.63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D831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-$           2,108,592.09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94F6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$ 11,795,508.54 </w:t>
            </w:r>
          </w:p>
        </w:tc>
      </w:tr>
      <w:tr w:rsidR="009955B0" w:rsidRPr="009955B0" w14:paraId="4572AEA2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A8D2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B. Materiales y Suministros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33D7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1,089,481.86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97BF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-$              304,309.97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FA9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785,171.89 </w:t>
            </w:r>
          </w:p>
        </w:tc>
      </w:tr>
      <w:tr w:rsidR="009955B0" w:rsidRPr="009955B0" w14:paraId="71BE583A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4515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C. Servicios Generales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145C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1,898,565.21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168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1,382,988.34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58F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3,281,553.55 </w:t>
            </w:r>
          </w:p>
        </w:tc>
      </w:tr>
      <w:tr w:rsidR="009955B0" w:rsidRPr="009955B0" w14:paraId="05E7DDE5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9BA3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D. Transferencias, Asignaciones, Subsidios y Otras Ayudas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8BB7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187,456.49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BA9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225,655.11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9EF4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413,111.60 </w:t>
            </w:r>
          </w:p>
        </w:tc>
      </w:tr>
      <w:tr w:rsidR="009955B0" w:rsidRPr="009955B0" w14:paraId="202D1348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5935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E. Bienes Muebles, Inmuebles e Intangibles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16E1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260,000.00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7A4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970,399.48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972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1,230,399.48 </w:t>
            </w:r>
          </w:p>
        </w:tc>
      </w:tr>
      <w:tr w:rsidR="009955B0" w:rsidRPr="009955B0" w14:paraId="719EBA16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6FA5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F. Inversión Pública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F984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F813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B072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</w:tr>
      <w:tr w:rsidR="009955B0" w:rsidRPr="009955B0" w14:paraId="274FC8E2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D26E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G. Inversiones Financieras y Otras Provisiones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AA4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B1D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2664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</w:tr>
      <w:tr w:rsidR="009955B0" w:rsidRPr="009955B0" w14:paraId="593D6C56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5800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H. Participaciones y Aportaciones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BFEE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F5AF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2DD1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</w:tr>
      <w:tr w:rsidR="009955B0" w:rsidRPr="009955B0" w14:paraId="77CE9AF4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0F0A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I. Deuda Pública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A668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D154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4C6C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</w:tr>
      <w:tr w:rsidR="009955B0" w:rsidRPr="009955B0" w14:paraId="642DC36D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1B8D08" w14:textId="77777777" w:rsidR="009955B0" w:rsidRPr="009955B0" w:rsidRDefault="009955B0" w:rsidP="009955B0">
            <w:pPr>
              <w:spacing w:after="0" w:line="240" w:lineRule="auto"/>
              <w:ind w:firstLineChars="300" w:firstLine="48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II. Gasto Etiquetado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FE58A0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440,600.00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9AE178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111,567.50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C88F48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552,167.50 </w:t>
            </w:r>
          </w:p>
        </w:tc>
      </w:tr>
      <w:tr w:rsidR="009955B0" w:rsidRPr="009955B0" w14:paraId="2BA6FE9A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199E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A. Servicios Personales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A741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2ED1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0FB2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</w:tr>
      <w:tr w:rsidR="009955B0" w:rsidRPr="009955B0" w14:paraId="78037311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12BE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B. Materiales y Suministros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D0B9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30E9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70,762.44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1D1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70,762.44 </w:t>
            </w:r>
          </w:p>
        </w:tc>
      </w:tr>
      <w:tr w:rsidR="009955B0" w:rsidRPr="009955B0" w14:paraId="0B7D085F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4059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C. Servicios Generales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62D5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0AE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26,757.56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7AE2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26,757.56 </w:t>
            </w:r>
          </w:p>
        </w:tc>
      </w:tr>
      <w:tr w:rsidR="009955B0" w:rsidRPr="009955B0" w14:paraId="55D5A83B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D6F0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D. Transferencias, Asignaciones, Subsidios y Otras Ayudas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9865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440,600.00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210C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-$                 16,348.50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B8B5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424,251.50 </w:t>
            </w:r>
          </w:p>
        </w:tc>
      </w:tr>
      <w:tr w:rsidR="009955B0" w:rsidRPr="009955B0" w14:paraId="4CC3968E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D48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E. Bienes Muebles, Inmuebles e Intangibles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0193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23A4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30,396.00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3B9C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30,396.00 </w:t>
            </w:r>
          </w:p>
        </w:tc>
      </w:tr>
      <w:tr w:rsidR="009955B0" w:rsidRPr="009955B0" w14:paraId="0BF5F7F5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98FC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F. Inversión Pública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565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FDC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8F4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</w:tr>
      <w:tr w:rsidR="009955B0" w:rsidRPr="009955B0" w14:paraId="0E1A9DE8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1EF5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G. Inversiones Financieras y Otras Provisiones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9C9C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CD0A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AD3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</w:tr>
      <w:tr w:rsidR="009955B0" w:rsidRPr="009955B0" w14:paraId="4A56B0AA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8F4B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H. Participaciones y Aportaciones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0B0F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DF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16BB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</w:tr>
      <w:tr w:rsidR="009955B0" w:rsidRPr="009955B0" w14:paraId="2B05C1AD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5474" w14:textId="77777777" w:rsidR="009955B0" w:rsidRPr="009955B0" w:rsidRDefault="009955B0" w:rsidP="009955B0">
            <w:pPr>
              <w:spacing w:after="0" w:line="240" w:lineRule="auto"/>
              <w:ind w:firstLineChars="600" w:firstLine="9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I. Deuda Pública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D928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A679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-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7315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-   </w:t>
            </w:r>
          </w:p>
        </w:tc>
      </w:tr>
      <w:tr w:rsidR="009955B0" w:rsidRPr="009955B0" w14:paraId="33741816" w14:textId="77777777" w:rsidTr="009955B0">
        <w:trPr>
          <w:trHeight w:val="204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E3C38C" w14:textId="77777777" w:rsidR="009955B0" w:rsidRPr="009955B0" w:rsidRDefault="009955B0" w:rsidP="009955B0">
            <w:pPr>
              <w:spacing w:after="0" w:line="240" w:lineRule="auto"/>
              <w:ind w:firstLineChars="300" w:firstLine="48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III. Total de Egresos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D18017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$ 17,780,204.19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2BCEF8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           277,708.37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AFC70D" w14:textId="77777777" w:rsidR="009955B0" w:rsidRPr="009955B0" w:rsidRDefault="009955B0" w:rsidP="0099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55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$ 18,057,912.56 </w:t>
            </w:r>
          </w:p>
        </w:tc>
      </w:tr>
    </w:tbl>
    <w:p w14:paraId="0941333F" w14:textId="77777777" w:rsidR="009955B0" w:rsidRDefault="009955B0" w:rsidP="00B1150F">
      <w:pPr>
        <w:pStyle w:val="Prrafodelista"/>
        <w:spacing w:after="0" w:line="240" w:lineRule="auto"/>
        <w:jc w:val="both"/>
      </w:pPr>
    </w:p>
    <w:p w14:paraId="0857E6AB" w14:textId="77777777" w:rsidR="00B1150F" w:rsidRDefault="00B1150F" w:rsidP="00E0751D">
      <w:pPr>
        <w:spacing w:after="0" w:line="240" w:lineRule="auto"/>
        <w:rPr>
          <w:b/>
        </w:rPr>
      </w:pPr>
    </w:p>
    <w:p w14:paraId="5EA1E5E1" w14:textId="72015E05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  <w:r w:rsidR="00940BB6">
        <w:rPr>
          <w:b/>
        </w:rPr>
        <w:t xml:space="preserve"> </w:t>
      </w:r>
    </w:p>
    <w:p w14:paraId="6EE7D9B2" w14:textId="77777777" w:rsidR="002B0AA5" w:rsidRDefault="002B0AA5" w:rsidP="00E0751D">
      <w:pPr>
        <w:spacing w:after="0" w:line="240" w:lineRule="auto"/>
        <w:rPr>
          <w:b/>
        </w:rPr>
      </w:pPr>
    </w:p>
    <w:p w14:paraId="669FFFE5" w14:textId="124A5A50" w:rsidR="004300DD" w:rsidRDefault="004A7A75" w:rsidP="00E0751D">
      <w:pPr>
        <w:spacing w:after="0" w:line="240" w:lineRule="auto"/>
      </w:pPr>
      <w:r>
        <w:t>Aparecen los adeudos que corresponden a los pasivos al cierre 2020 y los impuestos por pagar del mes de diciembre, derivados de retenciones de Impuesto sobre la renta, impuesto cedular.</w:t>
      </w: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603F48E3" w14:textId="7186BC75" w:rsidR="00AF5CAD" w:rsidRDefault="001A08DC" w:rsidP="00E0751D">
      <w:pPr>
        <w:spacing w:after="0" w:line="240" w:lineRule="auto"/>
        <w:jc w:val="both"/>
      </w:pPr>
      <w:r>
        <w:t>NO APLICA PARA ESTE EJERCICIO</w:t>
      </w:r>
      <w:r w:rsidR="00EA13BB">
        <w:t xml:space="preserve">  2020</w:t>
      </w:r>
    </w:p>
    <w:p w14:paraId="2328EE7A" w14:textId="77777777" w:rsidR="004300DD" w:rsidRDefault="004300D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99A090C" w14:textId="77777777" w:rsidR="001A08DC" w:rsidRDefault="001A08DC" w:rsidP="001A08DC">
      <w:pPr>
        <w:spacing w:after="0" w:line="240" w:lineRule="auto"/>
        <w:jc w:val="both"/>
      </w:pPr>
      <w:r>
        <w:t>NO APLICA PARA ESTE EJERCICIO  2020</w:t>
      </w:r>
    </w:p>
    <w:p w14:paraId="346217FD" w14:textId="0BFED0B9" w:rsidR="00EA13BB" w:rsidRDefault="00EA13BB" w:rsidP="00EA13BB">
      <w:pPr>
        <w:spacing w:after="0" w:line="240" w:lineRule="auto"/>
        <w:jc w:val="both"/>
      </w:pPr>
    </w:p>
    <w:p w14:paraId="760B53CF" w14:textId="77777777" w:rsidR="004300DD" w:rsidRDefault="004300DD" w:rsidP="00E0751D">
      <w:pPr>
        <w:spacing w:after="0" w:line="240" w:lineRule="auto"/>
        <w:jc w:val="both"/>
      </w:pPr>
    </w:p>
    <w:p w14:paraId="2B9B29B5" w14:textId="77777777" w:rsidR="004300DD" w:rsidRDefault="004300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3559E1E9" w14:textId="77777777" w:rsidR="001A08DC" w:rsidRDefault="001A08DC" w:rsidP="001A08DC">
      <w:pPr>
        <w:spacing w:after="0" w:line="240" w:lineRule="auto"/>
        <w:jc w:val="both"/>
      </w:pPr>
      <w:r>
        <w:t>NO APLICA PARA ESTE EJERCICIO  2020</w:t>
      </w:r>
    </w:p>
    <w:p w14:paraId="7A9BC1D1" w14:textId="77777777" w:rsidR="004300DD" w:rsidRDefault="004300DD" w:rsidP="0061245B">
      <w:pPr>
        <w:spacing w:after="0" w:line="240" w:lineRule="auto"/>
        <w:jc w:val="both"/>
      </w:pPr>
    </w:p>
    <w:p w14:paraId="25F4C673" w14:textId="1B9B787A" w:rsidR="004300DD" w:rsidRDefault="004300DD" w:rsidP="0061245B">
      <w:pPr>
        <w:spacing w:after="0" w:line="240" w:lineRule="auto"/>
        <w:jc w:val="both"/>
      </w:pPr>
    </w:p>
    <w:p w14:paraId="3669A050" w14:textId="42EEBE19" w:rsidR="00796AF9" w:rsidRDefault="00796AF9" w:rsidP="0061245B">
      <w:pPr>
        <w:spacing w:after="0" w:line="240" w:lineRule="auto"/>
        <w:jc w:val="both"/>
      </w:pPr>
    </w:p>
    <w:p w14:paraId="5BFF8B23" w14:textId="77777777" w:rsidR="00796AF9" w:rsidRDefault="00796AF9" w:rsidP="0061245B">
      <w:pPr>
        <w:spacing w:after="0" w:line="240" w:lineRule="auto"/>
        <w:jc w:val="both"/>
      </w:pPr>
    </w:p>
    <w:p w14:paraId="3A6DF6E1" w14:textId="44B6ED04" w:rsidR="004300DD" w:rsidRPr="00EA13BB" w:rsidRDefault="00EA13BB" w:rsidP="00EA13BB">
      <w:pPr>
        <w:spacing w:after="0" w:line="240" w:lineRule="auto"/>
        <w:jc w:val="center"/>
        <w:rPr>
          <w:b/>
        </w:rPr>
      </w:pPr>
      <w:r w:rsidRPr="00EA13BB">
        <w:rPr>
          <w:b/>
        </w:rPr>
        <w:t>A T E N T A M E N T E</w:t>
      </w:r>
    </w:p>
    <w:p w14:paraId="009DE716" w14:textId="2BA5A9A0" w:rsidR="00EA13BB" w:rsidRDefault="00EA13BB" w:rsidP="0061245B">
      <w:pPr>
        <w:spacing w:after="0" w:line="240" w:lineRule="auto"/>
        <w:jc w:val="both"/>
      </w:pPr>
    </w:p>
    <w:p w14:paraId="0D693B97" w14:textId="77777777" w:rsidR="00796AF9" w:rsidRDefault="00796AF9" w:rsidP="0061245B">
      <w:pPr>
        <w:spacing w:after="0" w:line="240" w:lineRule="auto"/>
        <w:jc w:val="both"/>
      </w:pPr>
    </w:p>
    <w:p w14:paraId="28BB3480" w14:textId="4E0C119F" w:rsidR="00796AF9" w:rsidRDefault="00796AF9" w:rsidP="0061245B">
      <w:pPr>
        <w:spacing w:after="0" w:line="240" w:lineRule="auto"/>
        <w:jc w:val="both"/>
      </w:pPr>
    </w:p>
    <w:p w14:paraId="400CE8B0" w14:textId="77777777" w:rsidR="00796AF9" w:rsidRDefault="00796AF9" w:rsidP="0061245B">
      <w:pPr>
        <w:spacing w:after="0" w:line="240" w:lineRule="auto"/>
        <w:jc w:val="both"/>
      </w:pPr>
    </w:p>
    <w:p w14:paraId="3635EF58" w14:textId="77777777" w:rsidR="00EA13BB" w:rsidRDefault="00EA13BB" w:rsidP="0061245B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154"/>
      </w:tblGrid>
      <w:tr w:rsidR="00796AF9" w14:paraId="1A9BBB9F" w14:textId="77777777" w:rsidTr="00796AF9">
        <w:tc>
          <w:tcPr>
            <w:tcW w:w="4106" w:type="dxa"/>
            <w:tcBorders>
              <w:bottom w:val="single" w:sz="4" w:space="0" w:color="auto"/>
            </w:tcBorders>
          </w:tcPr>
          <w:p w14:paraId="0D8CC313" w14:textId="77777777" w:rsidR="00796AF9" w:rsidRDefault="00796AF9" w:rsidP="0061245B">
            <w:pPr>
              <w:jc w:val="both"/>
            </w:pPr>
          </w:p>
        </w:tc>
        <w:tc>
          <w:tcPr>
            <w:tcW w:w="1134" w:type="dxa"/>
          </w:tcPr>
          <w:p w14:paraId="6C245810" w14:textId="77777777" w:rsidR="00796AF9" w:rsidRDefault="00796AF9" w:rsidP="0061245B">
            <w:pPr>
              <w:jc w:val="both"/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49534570" w14:textId="77777777" w:rsidR="00796AF9" w:rsidRDefault="00796AF9" w:rsidP="0061245B">
            <w:pPr>
              <w:jc w:val="both"/>
            </w:pPr>
          </w:p>
        </w:tc>
      </w:tr>
      <w:tr w:rsidR="00796AF9" w14:paraId="26E80CC4" w14:textId="77777777" w:rsidTr="00796AF9">
        <w:tc>
          <w:tcPr>
            <w:tcW w:w="4106" w:type="dxa"/>
            <w:tcBorders>
              <w:top w:val="single" w:sz="4" w:space="0" w:color="auto"/>
            </w:tcBorders>
          </w:tcPr>
          <w:p w14:paraId="0332970C" w14:textId="6A6DAF52" w:rsidR="00796AF9" w:rsidRDefault="00914381" w:rsidP="00796AF9">
            <w:pPr>
              <w:jc w:val="center"/>
            </w:pPr>
            <w:r>
              <w:t>C. Norma Elena García Magos</w:t>
            </w:r>
          </w:p>
          <w:p w14:paraId="637985BF" w14:textId="31AE525A" w:rsidR="00796AF9" w:rsidRDefault="00914381" w:rsidP="00796AF9">
            <w:pPr>
              <w:jc w:val="center"/>
            </w:pPr>
            <w:r>
              <w:t>Directora del SDIF</w:t>
            </w:r>
          </w:p>
        </w:tc>
        <w:tc>
          <w:tcPr>
            <w:tcW w:w="1134" w:type="dxa"/>
          </w:tcPr>
          <w:p w14:paraId="480CD910" w14:textId="77777777" w:rsidR="00796AF9" w:rsidRDefault="00796AF9" w:rsidP="0061245B">
            <w:pPr>
              <w:jc w:val="both"/>
            </w:pP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3DD63492" w14:textId="77777777" w:rsidR="00796AF9" w:rsidRDefault="00796AF9" w:rsidP="00796AF9">
            <w:pPr>
              <w:jc w:val="center"/>
            </w:pPr>
            <w:r>
              <w:t>CP. Araceli Álvarez Pescador</w:t>
            </w:r>
          </w:p>
          <w:p w14:paraId="2FF00B23" w14:textId="78886E87" w:rsidR="00796AF9" w:rsidRDefault="00796AF9" w:rsidP="00796AF9">
            <w:pPr>
              <w:jc w:val="center"/>
            </w:pPr>
            <w:r>
              <w:t>Coordinador Contable</w:t>
            </w:r>
          </w:p>
        </w:tc>
      </w:tr>
    </w:tbl>
    <w:p w14:paraId="4E2BC7D4" w14:textId="1A7EDB36" w:rsidR="00EA13BB" w:rsidRDefault="00EA13BB" w:rsidP="0061245B">
      <w:pPr>
        <w:spacing w:after="0" w:line="240" w:lineRule="auto"/>
        <w:jc w:val="both"/>
      </w:pPr>
    </w:p>
    <w:sectPr w:rsidR="00EA13BB" w:rsidSect="00E075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DEA46" w14:textId="77777777" w:rsidR="001C422F" w:rsidRDefault="001C422F" w:rsidP="0012031E">
      <w:pPr>
        <w:spacing w:after="0" w:line="240" w:lineRule="auto"/>
      </w:pPr>
      <w:r>
        <w:separator/>
      </w:r>
    </w:p>
  </w:endnote>
  <w:endnote w:type="continuationSeparator" w:id="0">
    <w:p w14:paraId="1362D2A3" w14:textId="77777777" w:rsidR="001C422F" w:rsidRDefault="001C422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5A3CE" w14:textId="77777777" w:rsidR="006039C6" w:rsidRDefault="006039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2CD1683D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0B8" w:rsidRPr="00E220B8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0CDA0" w14:textId="77777777" w:rsidR="006039C6" w:rsidRDefault="006039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7D69D" w14:textId="77777777" w:rsidR="001C422F" w:rsidRDefault="001C422F" w:rsidP="0012031E">
      <w:pPr>
        <w:spacing w:after="0" w:line="240" w:lineRule="auto"/>
      </w:pPr>
      <w:r>
        <w:separator/>
      </w:r>
    </w:p>
  </w:footnote>
  <w:footnote w:type="continuationSeparator" w:id="0">
    <w:p w14:paraId="799CD1E5" w14:textId="77777777" w:rsidR="001C422F" w:rsidRDefault="001C422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457DC" w14:textId="77777777" w:rsidR="006039C6" w:rsidRDefault="006039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B9C9" w14:textId="589C9DC0" w:rsidR="0012031E" w:rsidRDefault="00260A27" w:rsidP="00DD228C">
    <w:pPr>
      <w:pStyle w:val="Encabezado"/>
      <w:jc w:val="center"/>
    </w:pPr>
    <w:r>
      <w:t>SISTEMA PARA EL DESARROL</w:t>
    </w:r>
    <w:r w:rsidR="006F0E9B">
      <w:t>LO INTEGRAL DE LA FAMILIA DEL M</w:t>
    </w:r>
    <w:r>
      <w:t>UNICIPIO DE COMONFORT GTO</w:t>
    </w:r>
  </w:p>
  <w:p w14:paraId="0470E5C1" w14:textId="574C8C19" w:rsidR="00B1150F" w:rsidRDefault="006F0E9B" w:rsidP="006039C6">
    <w:pPr>
      <w:pStyle w:val="Encabezado"/>
      <w:jc w:val="center"/>
    </w:pPr>
    <w:r>
      <w:t>CORRESPONDI</w:t>
    </w:r>
    <w:r w:rsidR="0030353C">
      <w:t>E</w:t>
    </w:r>
    <w:r w:rsidR="006039C6">
      <w:t xml:space="preserve">NTE AL </w:t>
    </w:r>
    <w:r w:rsidR="00B1150F">
      <w:t xml:space="preserve"> EJERCICIO FISCAL 2020</w:t>
    </w:r>
  </w:p>
  <w:p w14:paraId="3BE10175" w14:textId="77777777" w:rsidR="00260A27" w:rsidRDefault="00260A27" w:rsidP="0012031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B9390" w14:textId="77777777" w:rsidR="006039C6" w:rsidRDefault="006039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DEA"/>
    <w:multiLevelType w:val="hybridMultilevel"/>
    <w:tmpl w:val="EC4827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749C"/>
    <w:rsid w:val="001117C8"/>
    <w:rsid w:val="0012031E"/>
    <w:rsid w:val="001A08DC"/>
    <w:rsid w:val="001C422F"/>
    <w:rsid w:val="001D02D5"/>
    <w:rsid w:val="00260A27"/>
    <w:rsid w:val="002B0AA5"/>
    <w:rsid w:val="0030353C"/>
    <w:rsid w:val="0037554D"/>
    <w:rsid w:val="003B532C"/>
    <w:rsid w:val="003C0189"/>
    <w:rsid w:val="003D2A2A"/>
    <w:rsid w:val="004300DD"/>
    <w:rsid w:val="004A7A75"/>
    <w:rsid w:val="004C23EA"/>
    <w:rsid w:val="005037EB"/>
    <w:rsid w:val="00513C65"/>
    <w:rsid w:val="00514CB3"/>
    <w:rsid w:val="006039C6"/>
    <w:rsid w:val="0061245B"/>
    <w:rsid w:val="006457EB"/>
    <w:rsid w:val="006A797D"/>
    <w:rsid w:val="006B207F"/>
    <w:rsid w:val="006F0E9B"/>
    <w:rsid w:val="00752826"/>
    <w:rsid w:val="007927E2"/>
    <w:rsid w:val="00796AF9"/>
    <w:rsid w:val="00914381"/>
    <w:rsid w:val="00940570"/>
    <w:rsid w:val="00940BB6"/>
    <w:rsid w:val="009955B0"/>
    <w:rsid w:val="009967AB"/>
    <w:rsid w:val="009F0E3D"/>
    <w:rsid w:val="00A5725C"/>
    <w:rsid w:val="00A80730"/>
    <w:rsid w:val="00A827B2"/>
    <w:rsid w:val="00AA7277"/>
    <w:rsid w:val="00AE2E14"/>
    <w:rsid w:val="00AF5CAD"/>
    <w:rsid w:val="00B1150F"/>
    <w:rsid w:val="00BF13E5"/>
    <w:rsid w:val="00C10F16"/>
    <w:rsid w:val="00C43C62"/>
    <w:rsid w:val="00D217E5"/>
    <w:rsid w:val="00D81048"/>
    <w:rsid w:val="00DC1420"/>
    <w:rsid w:val="00DD228C"/>
    <w:rsid w:val="00E0751D"/>
    <w:rsid w:val="00E10A1F"/>
    <w:rsid w:val="00E220B8"/>
    <w:rsid w:val="00EA13BB"/>
    <w:rsid w:val="00F828B6"/>
    <w:rsid w:val="00FC03B9"/>
    <w:rsid w:val="00F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79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DIF-A-00425</cp:lastModifiedBy>
  <cp:revision>2</cp:revision>
  <dcterms:created xsi:type="dcterms:W3CDTF">2021-02-22T17:39:00Z</dcterms:created>
  <dcterms:modified xsi:type="dcterms:W3CDTF">2021-02-22T17:39:00Z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